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13" w:rsidRDefault="00323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0987" cy="3753293"/>
            <wp:effectExtent l="19050" t="0" r="0" b="0"/>
            <wp:docPr id="2" name="Picture 2" descr="C:\Users\AGI\Downloads\events at aips\IMG-202105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I\Downloads\events at aips\IMG-20210519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87" cy="375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8C" w:rsidRPr="00323E39" w:rsidRDefault="0099128C" w:rsidP="009912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3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Medical coders work in all types of health care facilities, including doctor’s offices, surgery </w:t>
      </w:r>
      <w:proofErr w:type="spellStart"/>
      <w:r w:rsidRPr="00323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centres</w:t>
      </w:r>
      <w:proofErr w:type="spellEnd"/>
      <w:r w:rsidRPr="00323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hospitals and health care systems.</w:t>
      </w:r>
    </w:p>
    <w:p w:rsidR="0099128C" w:rsidRPr="00323E39" w:rsidRDefault="0099128C" w:rsidP="0099128C">
      <w:pPr>
        <w:rPr>
          <w:rFonts w:ascii="Times New Roman" w:hAnsi="Times New Roman" w:cs="Times New Roman"/>
          <w:sz w:val="28"/>
          <w:szCs w:val="28"/>
        </w:rPr>
      </w:pPr>
      <w:r w:rsidRPr="00323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There is increasing </w:t>
      </w:r>
      <w:hyperlink r:id="rId5" w:history="1">
        <w:r w:rsidRPr="00323E39">
          <w:rPr>
            <w:rStyle w:val="Hyperlink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demand for medical coders</w:t>
        </w:r>
      </w:hyperlink>
      <w:r w:rsidRPr="00323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trained in India in the healthcare BPO industry particularly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servicing the US health sector.</w:t>
      </w:r>
      <w:r w:rsidRPr="00323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There is growing demand from hospitals for coders who can electronically maintain patients’ records and liaise with medical insurance companies for claims processing.</w:t>
      </w:r>
    </w:p>
    <w:p w:rsidR="0099128C" w:rsidRDefault="0099128C">
      <w:pPr>
        <w:rPr>
          <w:rFonts w:ascii="Times New Roman" w:hAnsi="Times New Roman" w:cs="Times New Roman"/>
          <w:sz w:val="28"/>
          <w:szCs w:val="28"/>
        </w:rPr>
      </w:pPr>
    </w:p>
    <w:p w:rsidR="00323E39" w:rsidRDefault="00323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99128C">
        <w:rPr>
          <w:rFonts w:ascii="Times New Roman" w:hAnsi="Times New Roman" w:cs="Times New Roman"/>
          <w:sz w:val="28"/>
          <w:szCs w:val="28"/>
        </w:rPr>
        <w:t>o full fill our objective to  familiarize</w:t>
      </w:r>
      <w:r>
        <w:rPr>
          <w:rFonts w:ascii="Times New Roman" w:hAnsi="Times New Roman" w:cs="Times New Roman"/>
          <w:sz w:val="28"/>
          <w:szCs w:val="28"/>
        </w:rPr>
        <w:t xml:space="preserve"> our Pharmacy Students to emerging trends in Health care sector a webinar was organized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Amrapali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Institute of Pharmacy and sciences  on   </w:t>
      </w:r>
      <w:r w:rsidRPr="0099128C">
        <w:rPr>
          <w:rFonts w:ascii="Times New Roman" w:hAnsi="Times New Roman" w:cs="Times New Roman"/>
          <w:b/>
          <w:sz w:val="28"/>
          <w:szCs w:val="28"/>
        </w:rPr>
        <w:t>Medical Coding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  24 May 21.</w:t>
      </w:r>
    </w:p>
    <w:p w:rsidR="00081613" w:rsidRPr="00323E39" w:rsidRDefault="0008161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3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Medical coders work in all types of health care facilities, including doctor’s offices, surgery </w:t>
      </w:r>
      <w:proofErr w:type="spellStart"/>
      <w:r w:rsidRPr="00323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centres</w:t>
      </w:r>
      <w:proofErr w:type="spellEnd"/>
      <w:r w:rsidRPr="00323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hospitals and health care systems.</w:t>
      </w:r>
    </w:p>
    <w:p w:rsidR="00323E39" w:rsidRPr="00323E39" w:rsidRDefault="00323E39">
      <w:pPr>
        <w:rPr>
          <w:rFonts w:ascii="Times New Roman" w:hAnsi="Times New Roman" w:cs="Times New Roman"/>
          <w:sz w:val="28"/>
          <w:szCs w:val="28"/>
        </w:rPr>
      </w:pPr>
      <w:r w:rsidRPr="00323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There is </w:t>
      </w:r>
      <w:r w:rsidR="0099128C" w:rsidRPr="00323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increasing </w:t>
      </w:r>
      <w:hyperlink r:id="rId6" w:history="1">
        <w:r w:rsidRPr="00323E39">
          <w:rPr>
            <w:rStyle w:val="Hyperlink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demand for medical coders</w:t>
        </w:r>
      </w:hyperlink>
      <w:r w:rsidRPr="00323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trained in India in the healthcare BPO industry particularly </w:t>
      </w:r>
      <w:r w:rsidR="00991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servicing the US health sector.</w:t>
      </w:r>
      <w:r w:rsidRPr="00323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There is growing demand </w:t>
      </w:r>
      <w:r w:rsidRPr="00323E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from hospitals for coders who can electronically maintain patients’ records and liaise with medical insurance companies for claims processing.</w:t>
      </w:r>
    </w:p>
    <w:sectPr w:rsidR="00323E39" w:rsidRPr="00323E39" w:rsidSect="00E4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4672"/>
    <w:rsid w:val="00081613"/>
    <w:rsid w:val="00323E39"/>
    <w:rsid w:val="003379D9"/>
    <w:rsid w:val="0099128C"/>
    <w:rsid w:val="00BF4672"/>
    <w:rsid w:val="00E4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23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world.in/escalating-demand-for-medical-coders/" TargetMode="External"/><Relationship Id="rId5" Type="http://schemas.openxmlformats.org/officeDocument/2006/relationships/hyperlink" Target="https://www.educationworld.in/escalating-demand-for-medical-code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user</cp:lastModifiedBy>
  <cp:revision>2</cp:revision>
  <dcterms:created xsi:type="dcterms:W3CDTF">2021-06-12T08:10:00Z</dcterms:created>
  <dcterms:modified xsi:type="dcterms:W3CDTF">2021-06-12T08:10:00Z</dcterms:modified>
</cp:coreProperties>
</file>