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D7" w:rsidRDefault="00E40ED7" w:rsidP="00394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IN" w:eastAsia="en-IN"/>
        </w:rPr>
        <w:drawing>
          <wp:inline distT="0" distB="0" distL="0" distR="0">
            <wp:extent cx="5943600" cy="2694251"/>
            <wp:effectExtent l="19050" t="0" r="0" b="0"/>
            <wp:docPr id="1" name="Picture 1" descr="C:\Users\suresh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esh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B8" w:rsidRDefault="00A50C15" w:rsidP="00394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Amrapali</w:t>
      </w:r>
      <w:proofErr w:type="spellEnd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Institute of Technology and Sciences and </w:t>
      </w:r>
      <w:proofErr w:type="spellStart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Uttarakhand</w:t>
      </w:r>
      <w:proofErr w:type="spellEnd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Technical </w:t>
      </w:r>
      <w:r w:rsidR="0048412E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University jointly organized a </w:t>
      </w:r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>One Week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Training Program </w:t>
      </w:r>
      <w:proofErr w:type="gramStart"/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48412E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gramEnd"/>
      <w:r w:rsidR="0048412E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2189">
        <w:rPr>
          <w:rFonts w:ascii="Times New Roman" w:hAnsi="Times New Roman" w:cs="Times New Roman"/>
          <w:sz w:val="28"/>
          <w:szCs w:val="28"/>
          <w:shd w:val="clear" w:color="auto" w:fill="FFFFFF"/>
        </w:rPr>
        <w:t>Aptitude (</w:t>
      </w:r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Reasoning</w:t>
      </w:r>
      <w:r w:rsidR="00C72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8412E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from 12</w:t>
      </w:r>
      <w:r w:rsidR="0048412E" w:rsidRPr="00033FB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</w:t>
      </w:r>
      <w:r w:rsidR="0048412E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arch 2021</w:t>
      </w:r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onwards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under TEQIP</w:t>
      </w:r>
      <w:r w:rsid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III.</w:t>
      </w:r>
      <w:r w:rsidRPr="00394AD4">
        <w:rPr>
          <w:rFonts w:ascii="Times New Roman" w:hAnsi="Times New Roman" w:cs="Times New Roman"/>
          <w:sz w:val="28"/>
          <w:szCs w:val="28"/>
        </w:rPr>
        <w:br/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The Experts for the Online Learning Program were Mr.</w:t>
      </w:r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Himanshu</w:t>
      </w:r>
      <w:proofErr w:type="spellEnd"/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Gupta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Mr. </w:t>
      </w:r>
      <w:proofErr w:type="spellStart"/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Ashuthosh</w:t>
      </w:r>
      <w:proofErr w:type="spellEnd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6095C" w:rsidRPr="00394AD4" w:rsidRDefault="00A50C15" w:rsidP="00394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Prof. (Dr.) M. K. </w:t>
      </w:r>
      <w:proofErr w:type="spellStart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Pandey</w:t>
      </w:r>
      <w:proofErr w:type="spellEnd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Director AITS warmly welcomed the Experts and the students to the </w:t>
      </w:r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tudent </w:t>
      </w:r>
      <w:r w:rsidR="00033FB8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evelopment </w:t>
      </w:r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33FB8">
        <w:rPr>
          <w:rFonts w:ascii="Times New Roman" w:hAnsi="Times New Roman" w:cs="Times New Roman"/>
          <w:sz w:val="28"/>
          <w:szCs w:val="28"/>
          <w:shd w:val="clear" w:color="auto" w:fill="FFFFFF"/>
        </w:rPr>
        <w:t>rogram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during his Address. He said that </w:t>
      </w:r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 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students </w:t>
      </w:r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required </w:t>
      </w:r>
      <w:r w:rsidR="001C0ECE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having</w:t>
      </w:r>
      <w:r w:rsidR="00B67A0B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expertise in solving aptitude </w:t>
      </w:r>
      <w:r w:rsidR="00A6095C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reasoning </w:t>
      </w:r>
      <w:r w:rsidR="001C0ECE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question which will help the students to get their job in efficient manner.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 also assured that similar Workshops will be organized in the future too.</w:t>
      </w:r>
      <w:r w:rsidRPr="00394AD4">
        <w:rPr>
          <w:rFonts w:ascii="Times New Roman" w:hAnsi="Times New Roman" w:cs="Times New Roman"/>
          <w:sz w:val="28"/>
          <w:szCs w:val="28"/>
        </w:rPr>
        <w:br/>
      </w:r>
      <w:r w:rsidR="00A6095C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Near about 100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Students actively participated in the learning sessions. The Students learnt the various </w:t>
      </w:r>
      <w:r w:rsidR="00A6095C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methods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</w:t>
      </w:r>
      <w:r w:rsidR="00A6095C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aptitude and reasoning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095C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This training is conducted to boost-up candidate’s Problem solving ability and to test how efficiently a student can respond to a task or a situation. The </w:t>
      </w:r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areas</w:t>
      </w:r>
      <w:r w:rsidR="00A6095C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those are generally tested are Numerical Ability and Quantitative Aptitude, Logical reasoning, Data sufficiency and Interpretation.</w:t>
      </w:r>
    </w:p>
    <w:p w:rsidR="00A50C15" w:rsidRDefault="00A50C15" w:rsidP="00394AD4">
      <w:pPr>
        <w:jc w:val="both"/>
        <w:rPr>
          <w:rFonts w:ascii="Helvetica" w:hAnsi="Helvetica" w:cs="Helvetica"/>
          <w:color w:val="6D6D6D"/>
          <w:sz w:val="21"/>
          <w:szCs w:val="21"/>
          <w:shd w:val="clear" w:color="auto" w:fill="FFFFFF"/>
        </w:rPr>
      </w:pP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Vote of Thanks was proposed by </w:t>
      </w:r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Dr. Suresh Chandra </w:t>
      </w:r>
      <w:proofErr w:type="spellStart"/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Wariyal</w:t>
      </w:r>
      <w:proofErr w:type="spellEnd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, Coordinator</w:t>
      </w:r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Mrs. </w:t>
      </w:r>
      <w:proofErr w:type="spellStart"/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Preeti</w:t>
      </w:r>
      <w:proofErr w:type="spellEnd"/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Pandey</w:t>
      </w:r>
      <w:proofErr w:type="spellEnd"/>
      <w:r w:rsidR="00394AD4"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Co-Coordinator</w:t>
      </w:r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the Workshop. The Technical support and Media support was provided by Dr. </w:t>
      </w:r>
      <w:proofErr w:type="spellStart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>Nitin</w:t>
      </w:r>
      <w:proofErr w:type="spellEnd"/>
      <w:r w:rsidRPr="0039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Deepak</w:t>
      </w:r>
      <w:r w:rsidR="00B74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Mr. </w:t>
      </w:r>
      <w:proofErr w:type="spellStart"/>
      <w:r w:rsidR="00B74BCB">
        <w:rPr>
          <w:rFonts w:ascii="Times New Roman" w:hAnsi="Times New Roman" w:cs="Times New Roman"/>
          <w:sz w:val="28"/>
          <w:szCs w:val="28"/>
          <w:shd w:val="clear" w:color="auto" w:fill="FFFFFF"/>
        </w:rPr>
        <w:t>Rahul</w:t>
      </w:r>
      <w:proofErr w:type="spellEnd"/>
      <w:r w:rsidR="00B74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4BCB">
        <w:rPr>
          <w:rFonts w:ascii="Times New Roman" w:hAnsi="Times New Roman" w:cs="Times New Roman"/>
          <w:sz w:val="28"/>
          <w:szCs w:val="28"/>
          <w:shd w:val="clear" w:color="auto" w:fill="FFFFFF"/>
        </w:rPr>
        <w:t>Palaria</w:t>
      </w:r>
      <w:proofErr w:type="spellEnd"/>
      <w:r w:rsidR="00B74B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4BCB">
        <w:rPr>
          <w:rFonts w:ascii="Helvetica" w:hAnsi="Helvetica" w:cs="Helvetica"/>
          <w:color w:val="6D6D6D"/>
          <w:sz w:val="21"/>
          <w:szCs w:val="21"/>
          <w:shd w:val="clear" w:color="auto" w:fill="FFFFFF"/>
        </w:rPr>
        <w:t xml:space="preserve"> </w:t>
      </w:r>
    </w:p>
    <w:p w:rsidR="00B9732E" w:rsidRDefault="00B9732E" w:rsidP="00394AD4">
      <w:pPr>
        <w:jc w:val="both"/>
        <w:rPr>
          <w:rFonts w:ascii="Helvetica" w:hAnsi="Helvetica" w:cs="Helvetica"/>
          <w:color w:val="6D6D6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6D6D6D"/>
          <w:sz w:val="21"/>
          <w:szCs w:val="21"/>
          <w:shd w:val="clear" w:color="auto" w:fill="FFFFFF"/>
          <w:lang w:val="en-IN" w:eastAsia="en-IN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6" descr="C:\Users\suresh\Desktop\New folder\IMG-202103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resh\Desktop\New folder\IMG-20210312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2E" w:rsidRDefault="00FB2515" w:rsidP="00394AD4">
      <w:pPr>
        <w:jc w:val="both"/>
        <w:rPr>
          <w:rFonts w:ascii="Helvetica" w:hAnsi="Helvetica" w:cs="Helvetica"/>
          <w:color w:val="6D6D6D"/>
          <w:sz w:val="21"/>
          <w:szCs w:val="21"/>
          <w:shd w:val="clear" w:color="auto" w:fill="FFFFFF"/>
        </w:rPr>
      </w:pPr>
      <w:r w:rsidRPr="00FB2515">
        <w:rPr>
          <w:rFonts w:ascii="Helvetica" w:hAnsi="Helvetica" w:cs="Helvetica"/>
          <w:color w:val="6D6D6D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3" descr="C:\Users\suresh\Desktop\New folder\IMG-202103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esh\Desktop\New folder\IMG-20210312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2E" w:rsidRDefault="00B9732E" w:rsidP="00394AD4">
      <w:pPr>
        <w:jc w:val="both"/>
        <w:rPr>
          <w:rFonts w:ascii="Helvetica" w:hAnsi="Helvetica" w:cs="Helvetica"/>
          <w:color w:val="6D6D6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6D6D6D"/>
          <w:sz w:val="21"/>
          <w:szCs w:val="21"/>
          <w:shd w:val="clear" w:color="auto" w:fill="FFFFFF"/>
          <w:lang w:val="en-IN" w:eastAsia="en-IN"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suresh\Desktop\New folder\IMG-202103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esh\Desktop\New folder\IMG-20210312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2E" w:rsidRPr="00394AD4" w:rsidRDefault="00B9732E" w:rsidP="00394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C15" w:rsidRDefault="00B9732E">
      <w:pPr>
        <w:rPr>
          <w:rFonts w:ascii="Helvetica" w:hAnsi="Helvetica" w:cs="Helvetica"/>
          <w:color w:val="6D6D6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6D6D6D"/>
          <w:sz w:val="21"/>
          <w:szCs w:val="21"/>
          <w:shd w:val="clear" w:color="auto" w:fill="FFFFFF"/>
          <w:lang w:val="en-IN" w:eastAsia="en-IN"/>
        </w:rPr>
        <w:drawing>
          <wp:inline distT="0" distB="0" distL="0" distR="0">
            <wp:extent cx="5943600" cy="4457700"/>
            <wp:effectExtent l="19050" t="0" r="0" b="0"/>
            <wp:docPr id="2" name="Picture 2" descr="C:\Users\suresh\Desktop\New folder\IMG-202103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esh\Desktop\New folder\IMG-20210312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C15" w:rsidSect="006F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C15"/>
    <w:rsid w:val="00033FB8"/>
    <w:rsid w:val="001C0ECE"/>
    <w:rsid w:val="00394AD4"/>
    <w:rsid w:val="0048412E"/>
    <w:rsid w:val="006F4C5C"/>
    <w:rsid w:val="00893B17"/>
    <w:rsid w:val="00A07FEB"/>
    <w:rsid w:val="00A50C15"/>
    <w:rsid w:val="00A6095C"/>
    <w:rsid w:val="00AC62EC"/>
    <w:rsid w:val="00B67A0B"/>
    <w:rsid w:val="00B74BCB"/>
    <w:rsid w:val="00B9732E"/>
    <w:rsid w:val="00C72189"/>
    <w:rsid w:val="00E40ED7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5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D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D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aimca</cp:lastModifiedBy>
  <cp:revision>2</cp:revision>
  <dcterms:created xsi:type="dcterms:W3CDTF">2021-03-19T10:19:00Z</dcterms:created>
  <dcterms:modified xsi:type="dcterms:W3CDTF">2021-03-19T10:19:00Z</dcterms:modified>
</cp:coreProperties>
</file>